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6E" w:rsidRDefault="005E796E" w:rsidP="005E796E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4"/>
          <w:szCs w:val="24"/>
        </w:rPr>
      </w:pPr>
      <w:r>
        <w:rPr>
          <w:rFonts w:ascii="DINPro-Medium" w:hAnsi="DINPro-Medium" w:cs="DINPro-Medium"/>
          <w:color w:val="000000"/>
          <w:sz w:val="24"/>
          <w:szCs w:val="24"/>
        </w:rPr>
        <w:t xml:space="preserve">Opis urządzenia </w:t>
      </w:r>
    </w:p>
    <w:p w:rsidR="005E796E" w:rsidRDefault="005E796E" w:rsidP="005E796E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Elementy konstrukcyjne  wykonane:</w:t>
      </w:r>
    </w:p>
    <w:p w:rsidR="005E796E" w:rsidRDefault="005E796E" w:rsidP="005E796E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z  profili stalowych cynkowanych i malowanych  proszkowo</w:t>
      </w:r>
    </w:p>
    <w:p w:rsidR="005E796E" w:rsidRDefault="005E796E" w:rsidP="005E796E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urządzenie montowane na kotwach stalowych ocynkowanych w stopach betonowych</w:t>
      </w:r>
    </w:p>
    <w:p w:rsidR="005E796E" w:rsidRDefault="005E796E" w:rsidP="005E796E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boki oraz daszki urządzenia wykonane z płyt HDPE</w:t>
      </w:r>
    </w:p>
    <w:p w:rsidR="005E796E" w:rsidRDefault="005E796E" w:rsidP="005E796E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podesty ze sklejki wodoodpornej antypoślizgowej</w:t>
      </w:r>
    </w:p>
    <w:p w:rsidR="005E796E" w:rsidRDefault="005E796E" w:rsidP="005E796E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ślizg z laminatu z żywicy poliestrowej lub wyłożony blachą ze stali  nierdzewnej</w:t>
      </w:r>
    </w:p>
    <w:p w:rsidR="005E796E" w:rsidRDefault="005E796E" w:rsidP="005E796E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18"/>
          <w:szCs w:val="18"/>
        </w:rPr>
      </w:pPr>
    </w:p>
    <w:p w:rsidR="005E796E" w:rsidRDefault="005E796E" w:rsidP="005E796E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18"/>
          <w:szCs w:val="18"/>
        </w:rPr>
      </w:pPr>
      <w:r>
        <w:rPr>
          <w:rFonts w:ascii="DINPro-Medium" w:hAnsi="DINPro-Medium" w:cs="DINPro-Medium"/>
          <w:color w:val="000000"/>
          <w:sz w:val="18"/>
          <w:szCs w:val="18"/>
        </w:rPr>
        <w:t>Wykonane w oparciu o normy PN-EN1176</w:t>
      </w:r>
    </w:p>
    <w:p w:rsidR="001963CE" w:rsidRDefault="001963CE"/>
    <w:sectPr w:rsidR="001963CE" w:rsidSect="00196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INPro-Mediu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5E796E"/>
    <w:rsid w:val="001963CE"/>
    <w:rsid w:val="005E7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9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344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wpekalski</dc:creator>
  <cp:lastModifiedBy>wpekalski</cp:lastModifiedBy>
  <cp:revision>1</cp:revision>
  <dcterms:created xsi:type="dcterms:W3CDTF">2021-08-04T11:21:00Z</dcterms:created>
  <dcterms:modified xsi:type="dcterms:W3CDTF">2021-08-04T11:21:00Z</dcterms:modified>
</cp:coreProperties>
</file>